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1EB4F4C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2023/09/24 00:00|Лекция. Списки. Индексация и методы списков</w:t>
      </w:r>
    </w:p>
    <w:p w14:paraId="5B4DEE33" w14:textId="77777777" w:rsidR="00496AF6" w:rsidRPr="00496AF6" w:rsidRDefault="00496AF6" w:rsidP="00496AF6">
      <w:pPr>
        <w:pStyle w:val="2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Списки. Индексация и методы списков</w:t>
      </w:r>
    </w:p>
    <w:p w14:paraId="57B80154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Сегодня мы рассмотрим такой тип данных, как списки. А также ознакомимся с их методами и индексацией. Начнем!</w:t>
      </w:r>
    </w:p>
    <w:p w14:paraId="4917D572" w14:textId="77777777" w:rsidR="00496AF6" w:rsidRPr="00496AF6" w:rsidRDefault="00496AF6" w:rsidP="00496AF6">
      <w:pPr>
        <w:pStyle w:val="3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Что такое список?</w:t>
      </w:r>
    </w:p>
    <w:p w14:paraId="32645FC4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pict w14:anchorId="59A14946">
          <v:rect id="_x0000_i1178" style="width:738pt;height:.75pt" o:hrpct="0" o:hralign="center" o:hrstd="t" o:hrnoshade="t" o:hr="t" fillcolor="black" stroked="f"/>
        </w:pict>
      </w:r>
    </w:p>
    <w:p w14:paraId="4FBAA484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Список представляет собой </w:t>
      </w:r>
      <w:r w:rsidRPr="00496AF6">
        <w:rPr>
          <w:rStyle w:val="a3"/>
          <w:rFonts w:ascii="Times New Roman" w:hAnsi="Times New Roman" w:cs="Times New Roman"/>
          <w:color w:val="F3B86C"/>
          <w:sz w:val="24"/>
          <w:szCs w:val="24"/>
        </w:rPr>
        <w:t>упорядоченный набор элементов</w:t>
      </w:r>
      <w:r w:rsidRPr="00496AF6">
        <w:rPr>
          <w:rFonts w:ascii="Times New Roman" w:hAnsi="Times New Roman" w:cs="Times New Roman"/>
          <w:color w:val="000000"/>
          <w:sz w:val="24"/>
          <w:szCs w:val="24"/>
        </w:rPr>
        <w:t>, каждый из которых имеет свой порядковый номер, то есть индекс.</w:t>
      </w:r>
    </w:p>
    <w:p w14:paraId="46462C47" w14:textId="6BE5B747" w:rsid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 xml:space="preserve">Чтобы создать список нужно просто написать имя переменной и через равно написать некие элементы в квадратных скобках. Например, внесем в скобки яблоко, кокос и банан (Рис.1). Если мы дадим команду 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, то увидим содержимое нашего списка.</w:t>
      </w:r>
    </w:p>
    <w:p w14:paraId="66B521EA" w14:textId="48620EB5" w:rsidR="00352E4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0D1D6ED9" w14:textId="4383E9F9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6B3E088" wp14:editId="4B96CAD8">
            <wp:extent cx="9991725" cy="4821555"/>
            <wp:effectExtent l="0" t="0" r="9525" b="0"/>
            <wp:docPr id="63" name="Рисунок 63" descr="https://static.tildacdn.com/tild3362-3133-4161-b263-393062376363/__4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static.tildacdn.com/tild3362-3133-4161-b263-393062376363/__48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2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22026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(Рис.1)</w:t>
      </w:r>
      <w:bookmarkStart w:id="0" w:name="_GoBack"/>
      <w:bookmarkEnd w:id="0"/>
    </w:p>
    <w:p w14:paraId="470816D0" w14:textId="77777777" w:rsidR="00496AF6" w:rsidRPr="00496AF6" w:rsidRDefault="00496AF6" w:rsidP="00496AF6">
      <w:pPr>
        <w:pStyle w:val="3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Индексация списков</w:t>
      </w:r>
    </w:p>
    <w:p w14:paraId="1C600E91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pict w14:anchorId="5736245F">
          <v:rect id="_x0000_i1180" style="width:738pt;height:.75pt" o:hrpct="0" o:hralign="center" o:hrstd="t" o:hrnoshade="t" o:hr="t" fillcolor="black" stroked="f"/>
        </w:pict>
      </w:r>
    </w:p>
    <w:p w14:paraId="2C1BA4D2" w14:textId="50FD3803" w:rsidR="00496AF6" w:rsidRDefault="00496AF6" w:rsidP="00496AF6">
      <w:pPr>
        <w:spacing w:after="0" w:line="240" w:lineRule="auto"/>
        <w:rPr>
          <w:rFonts w:ascii="Times New Roman" w:hAnsi="Times New Roman" w:cs="Times New Roman"/>
          <w:noProof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lastRenderedPageBreak/>
        <w:t>Мы можем также перебрать все элементы списка, то есть мы можем, например, работать с каждым элементом по отдельности. Для этого после имени нашего списка нужно открыть квадратные скобки и написать порядковый номер нужного элемента. Допустим нам нужно яблоко, поэтому впишем в скобки 0 (Рис.2), ведь как мы знаем индексация начинается с нуля.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D5AA442" w14:textId="77777777" w:rsidR="00352E4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3B8EE574" w14:textId="192F46EB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5C05E17" wp14:editId="6868473D">
            <wp:extent cx="9991725" cy="4543425"/>
            <wp:effectExtent l="0" t="0" r="9525" b="9525"/>
            <wp:docPr id="62" name="Рисунок 62" descr="https://static.tildacdn.com/tild3065-3033-4538-a135-653438343266/__4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static.tildacdn.com/tild3065-3033-4538-a135-653438343266/__49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4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0572D2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(Рис.2)</w:t>
      </w:r>
    </w:p>
    <w:p w14:paraId="1012E0C5" w14:textId="7B5B1C3C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 xml:space="preserve">Теперь давайте попробуем заменить этот элемент. Для этого пропишем, что элемент под номером 0 это персик (Рис.3). Даем команду 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 xml:space="preserve"> и видим, что теперь в списке вместо яблока находится персик.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45B06C" w14:textId="3255A8A0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32D0CD" wp14:editId="121CEA73">
            <wp:extent cx="9991725" cy="4422775"/>
            <wp:effectExtent l="0" t="0" r="9525" b="0"/>
            <wp:docPr id="61" name="Рисунок 61" descr="https://static.tildacdn.com/tild3037-3761-4664-b263-323066393061/__4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static.tildacdn.com/tild3037-3761-4664-b263-323066393061/__49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DE451" w14:textId="65643975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(Рис.3)</w:t>
      </w:r>
    </w:p>
    <w:p w14:paraId="317CE366" w14:textId="31DAE712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Если мы заменим число в скобках на 1, то персик у нас займет место уже кокоса, а не яблока (Рис.4).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F2C9028" w14:textId="27F64D1B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EF8C2ED" wp14:editId="7451090A">
            <wp:extent cx="9991725" cy="4383405"/>
            <wp:effectExtent l="0" t="0" r="9525" b="0"/>
            <wp:docPr id="60" name="Рисунок 60" descr="https://static.tildacdn.com/tild3663-3138-4131-a661-336364613337/__4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static.tildacdn.com/tild3663-3138-4131-a661-336364613337/__49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A308AE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(Рис.4)</w:t>
      </w:r>
    </w:p>
    <w:p w14:paraId="0890ACE4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Подобные возможности в работе со списком говорят нам о том, что он относится к изменяемым объектам.</w:t>
      </w:r>
    </w:p>
    <w:p w14:paraId="31456AB7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Вообще сами по себе списки являются коллекцией не самих элементов, а ссылок на эти элементы в памяти.</w:t>
      </w:r>
    </w:p>
    <w:p w14:paraId="4F1BB7AF" w14:textId="77777777" w:rsidR="00496AF6" w:rsidRPr="00496AF6" w:rsidRDefault="00496AF6" w:rsidP="00496AF6">
      <w:pPr>
        <w:pStyle w:val="3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Методы списков</w:t>
      </w:r>
    </w:p>
    <w:p w14:paraId="7562A02B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pict w14:anchorId="6A6A4BE4">
          <v:rect id="_x0000_i1184" style="width:738pt;height:.75pt" o:hrpct="0" o:hralign="center" o:hrstd="t" o:hrnoshade="t" o:hr="t" fillcolor="black" stroked="f"/>
        </w:pict>
      </w:r>
    </w:p>
    <w:p w14:paraId="63A78B87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С изменением элементов разобрались, а что, если нам нужно добавить элемент? Здесь уже нам могут помочь два метода. Методы записываются через точку после имени переменной.</w:t>
      </w:r>
    </w:p>
    <w:p w14:paraId="2DA0A844" w14:textId="31673275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Первый метод – 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, он добавляет новый элемент в конец списка. Для примера добавим с его помощью элемент «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», это продемонстрирует нам, что в списке могут находиться объекты разных типов. Если выведем наш список, увидим, что новый элемент успешно добавился в конец (Рис.5).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763F39A" w14:textId="40CF283B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473D18" wp14:editId="7B4EB709">
            <wp:extent cx="9991725" cy="4526915"/>
            <wp:effectExtent l="0" t="0" r="9525" b="6985"/>
            <wp:docPr id="59" name="Рисунок 59" descr="https://static.tildacdn.com/tild3139-6331-4733-b665-333331303432/__4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static.tildacdn.com/tild3139-6331-4733-b665-333331303432/__49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2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850595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(Рис.5)</w:t>
      </w:r>
    </w:p>
    <w:p w14:paraId="2A33E62B" w14:textId="77777777" w:rsidR="00496AF6" w:rsidRPr="00496AF6" w:rsidRDefault="00496AF6" w:rsidP="00496AF6">
      <w:pPr>
        <w:shd w:val="clear" w:color="auto" w:fill="EBEBEB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Таким образом мы видим, что элементы списка могут хранить в себе совершенно разные значения. Неважно будь то числа, строки и т. д.</w:t>
      </w:r>
    </w:p>
    <w:p w14:paraId="2411CC93" w14:textId="56881EC8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Второй метод добавления элементов – 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extend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, например добавим с его помощью строку «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string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» (Рис.6). В этом случае, как можно заметить, компьютер перебирает все символы, которые мы ему передали и добавит их в список по отдельности.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9E1EBC8" w14:textId="01547EBB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18E79DE" wp14:editId="48536418">
            <wp:extent cx="9991725" cy="4740910"/>
            <wp:effectExtent l="0" t="0" r="9525" b="2540"/>
            <wp:docPr id="58" name="Рисунок 58" descr="https://static.tildacdn.com/tild6638-3863-4566-b230-306463393336/__4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static.tildacdn.com/tild6638-3863-4566-b230-306463393336/__49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4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4354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(Рис.6)</w:t>
      </w:r>
    </w:p>
    <w:p w14:paraId="0966C808" w14:textId="21059C16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А вот если мы добавим внутрь круглых скобок квадратные, то есть попытаемся внести в наш список другой список, то компьютер их объединит, например (Рис.7).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7149E91" w14:textId="5FF64661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5F6ED8E" wp14:editId="3A0FEEDC">
            <wp:extent cx="9991725" cy="4533900"/>
            <wp:effectExtent l="0" t="0" r="9525" b="0"/>
            <wp:docPr id="57" name="Рисунок 57" descr="https://static.tildacdn.com/tild6332-3561-4634-a564-323734633931/__4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static.tildacdn.com/tild6332-3561-4634-a564-323734633931/__49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13FB56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(Рис.7)</w:t>
      </w:r>
    </w:p>
    <w:p w14:paraId="029E0A35" w14:textId="77777777" w:rsidR="00496AF6" w:rsidRPr="00496AF6" w:rsidRDefault="00496AF6" w:rsidP="00496AF6">
      <w:pPr>
        <w:shd w:val="clear" w:color="auto" w:fill="EBEBEB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Здесь важно подметить, что строка, которую мы внесли в этот раз, не была разобрана на символы. А все потому, что в этом случае она сама является элементом последовательности, которую мы присоединяем. Если вносить строку отдельно, то она считывается, как последовательность элементов, которые нужно присоединить.</w:t>
      </w:r>
    </w:p>
    <w:p w14:paraId="03FA3F64" w14:textId="6F09DC71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Если мы захотим что-то убрать из списка, мы можем воспользоваться еще одним методом – 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. К примеру, уберем из списка элемент яблоко (Рис.8). Выведем наш список на экран и увидим, что теперь первый элемент в списке у нас кокос.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25E9248" w14:textId="5CAAE341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DD1FC3" wp14:editId="15C0C5A8">
            <wp:extent cx="9991725" cy="4540250"/>
            <wp:effectExtent l="0" t="0" r="9525" b="0"/>
            <wp:docPr id="56" name="Рисунок 56" descr="https://static.tildacdn.com/tild6365-6332-4035-b738-306638626237/__4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static.tildacdn.com/tild6365-6332-4035-b738-306638626237/__49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4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EB267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(Рис.8)</w:t>
      </w:r>
    </w:p>
    <w:p w14:paraId="41AF1DB4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Методов существует еще множество, но о них мы сможем поговорить позже. Пока стоит запомнить самые основные и часто встречающиеся методы, с которыми мы сегодня познакомились.</w:t>
      </w:r>
    </w:p>
    <w:p w14:paraId="7613636B" w14:textId="77777777" w:rsidR="00496AF6" w:rsidRPr="00496AF6" w:rsidRDefault="00496AF6" w:rsidP="00496AF6">
      <w:pPr>
        <w:pStyle w:val="3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Команды для работы со списками</w:t>
      </w:r>
    </w:p>
    <w:p w14:paraId="60DA08B0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pict w14:anchorId="24360A4F">
          <v:rect id="_x0000_i1189" style="width:738pt;height:.75pt" o:hrpct="0" o:hralign="center" o:hrstd="t" o:hrnoshade="t" o:hr="t" fillcolor="black" stroked="f"/>
        </w:pict>
      </w:r>
    </w:p>
    <w:p w14:paraId="278C3BDA" w14:textId="36B7E9B9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Помимо методов в работе со списками мы можем использовать и команды. Например, чтобы проверить есть ли конкретный элемент в нашем списке. Используем здесь команду 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, которая поможет определить, является ли кокос элементом нашего списка «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food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» (Рис.9). В итоге мы видим ответ «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», который подтверждает, что это так.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9E0F3F6" w14:textId="2F1F44DA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DA11957" wp14:editId="18BD1C28">
            <wp:extent cx="9991725" cy="5513705"/>
            <wp:effectExtent l="0" t="0" r="9525" b="0"/>
            <wp:docPr id="55" name="Рисунок 55" descr="https://static.tildacdn.com/tild6330-3538-4034-a338-613366373761/__4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static.tildacdn.com/tild6330-3538-4034-a338-613366373761/__49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1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EF12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(Рис.9)</w:t>
      </w:r>
    </w:p>
    <w:p w14:paraId="3D0F630D" w14:textId="4C8E9CE4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Так мы можем проверять есть ли какой-то элемент в списке или нет. Но мы можем проверить и обратное. То есть отсутствует ли некий элемент в списке. Для этого используется команда 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not</w:t>
      </w:r>
      <w:proofErr w:type="spellEnd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6AF6">
        <w:rPr>
          <w:rStyle w:val="a3"/>
          <w:rFonts w:ascii="Times New Roman" w:hAnsi="Times New Roman" w:cs="Times New Roman"/>
          <w:color w:val="000000"/>
          <w:sz w:val="24"/>
          <w:szCs w:val="24"/>
        </w:rPr>
        <w:t>in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. Если зададим тот же запрос, то тогда уже ответ будет «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>», поскольку кокос есть в списке (Рис.10).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257B794" w14:textId="4AAF0621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8AF9D4" wp14:editId="7A94EE44">
            <wp:extent cx="9991725" cy="4965700"/>
            <wp:effectExtent l="0" t="0" r="9525" b="6350"/>
            <wp:docPr id="54" name="Рисунок 54" descr="https://static.tildacdn.com/tild3836-3636-4136-b438-646336663935/__5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static.tildacdn.com/tild3836-3636-4136-b438-646336663935/__500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6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A51AD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(Рис.10)</w:t>
      </w:r>
    </w:p>
    <w:p w14:paraId="548C3A6E" w14:textId="594919C0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В заключение поговорим о срезах, подобных тем, что есть у строк. Со списками можно проделывать то же самое. Допустим, выведем элементы от 0 до 2 и получим кокос и банан (Рис.11). Как мы знаем, последний элемент, в данном случае с индексом 2, в расчет не берется.</w:t>
      </w:r>
      <w:r w:rsidR="00352E46" w:rsidRPr="00352E46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2AA6CF9" w14:textId="425C7001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41BFC9" wp14:editId="6B994217">
            <wp:extent cx="9991725" cy="5480685"/>
            <wp:effectExtent l="0" t="0" r="9525" b="5715"/>
            <wp:docPr id="53" name="Рисунок 53" descr="https://static.tildacdn.com/tild3266-3035-4039-b234-323432666131/__5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static.tildacdn.com/tild3266-3035-4039-b234-323432666131/__50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8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34C38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(Рис.11)</w:t>
      </w:r>
    </w:p>
    <w:p w14:paraId="082FF04A" w14:textId="6CFDF31B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Ну и также мы можем задать шаг, к примеру 2 (Рис.12). Тогда ответ будет просто кокос.</w:t>
      </w:r>
    </w:p>
    <w:p w14:paraId="322208BF" w14:textId="71AACF87" w:rsidR="00496AF6" w:rsidRPr="00496AF6" w:rsidRDefault="00352E4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E85299" wp14:editId="45306776">
            <wp:extent cx="9991725" cy="5593715"/>
            <wp:effectExtent l="0" t="0" r="9525" b="6985"/>
            <wp:docPr id="52" name="Рисунок 52" descr="https://static.tildacdn.com/tild6235-3230-4463-b761-666331323132/__5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static.tildacdn.com/tild6235-3230-4463-b761-666331323132/__50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9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65443" w14:textId="77777777" w:rsidR="00496AF6" w:rsidRPr="00496AF6" w:rsidRDefault="00496AF6" w:rsidP="00352E46">
      <w:pPr>
        <w:spacing w:after="0" w:line="240" w:lineRule="auto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t>(Рис.12)</w:t>
      </w:r>
    </w:p>
    <w:p w14:paraId="13CB761E" w14:textId="77777777" w:rsidR="00496AF6" w:rsidRPr="00496AF6" w:rsidRDefault="00496AF6" w:rsidP="00496AF6">
      <w:pPr>
        <w:pStyle w:val="3"/>
        <w:spacing w:before="0" w:beforeAutospacing="0" w:after="0" w:afterAutospacing="0"/>
        <w:rPr>
          <w:color w:val="000000"/>
          <w:sz w:val="24"/>
          <w:szCs w:val="24"/>
        </w:rPr>
      </w:pPr>
      <w:r w:rsidRPr="00496AF6">
        <w:rPr>
          <w:color w:val="000000"/>
          <w:sz w:val="24"/>
          <w:szCs w:val="24"/>
        </w:rPr>
        <w:t>Интересные ссылки</w:t>
      </w:r>
    </w:p>
    <w:p w14:paraId="7F7F2653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496AF6">
        <w:rPr>
          <w:rFonts w:ascii="Times New Roman" w:hAnsi="Times New Roman" w:cs="Times New Roman"/>
          <w:color w:val="000000"/>
          <w:sz w:val="24"/>
          <w:szCs w:val="24"/>
        </w:rPr>
        <w:pict w14:anchorId="2312C3B9">
          <v:rect id="_x0000_i1194" style="width:738pt;height:.75pt" o:hrpct="0" o:hralign="center" o:hrstd="t" o:hrnoshade="t" o:hr="t" fillcolor="black" stroked="f"/>
        </w:pict>
      </w:r>
    </w:p>
    <w:p w14:paraId="4BEE3EA7" w14:textId="77777777" w:rsidR="00496AF6" w:rsidRPr="00496AF6" w:rsidRDefault="00496AF6" w:rsidP="00496AF6">
      <w:pPr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hyperlink r:id="rId17" w:history="1">
        <w:r w:rsidRPr="00496AF6">
          <w:rPr>
            <w:rStyle w:val="a5"/>
            <w:rFonts w:ascii="Times New Roman" w:hAnsi="Times New Roman" w:cs="Times New Roman"/>
            <w:sz w:val="24"/>
            <w:szCs w:val="24"/>
          </w:rPr>
          <w:t>https://dzen.ru/a/Y1PCrL7TgDWtMzHU?sid=111922473914352640</w:t>
        </w:r>
      </w:hyperlink>
      <w:r w:rsidRPr="00496AF6">
        <w:rPr>
          <w:rFonts w:ascii="Times New Roman" w:hAnsi="Times New Roman" w:cs="Times New Roman"/>
          <w:color w:val="000000"/>
          <w:sz w:val="24"/>
          <w:szCs w:val="24"/>
        </w:rPr>
        <w:t xml:space="preserve"> - История IT. Создание </w:t>
      </w:r>
      <w:proofErr w:type="spellStart"/>
      <w:r w:rsidRPr="00496AF6">
        <w:rPr>
          <w:rFonts w:ascii="Times New Roman" w:hAnsi="Times New Roman" w:cs="Times New Roman"/>
          <w:color w:val="000000"/>
          <w:sz w:val="24"/>
          <w:szCs w:val="24"/>
        </w:rPr>
        <w:t>Pascal</w:t>
      </w:r>
      <w:proofErr w:type="spellEnd"/>
      <w:r w:rsidRPr="00496AF6">
        <w:rPr>
          <w:rFonts w:ascii="Times New Roman" w:hAnsi="Times New Roman" w:cs="Times New Roman"/>
          <w:color w:val="000000"/>
          <w:sz w:val="24"/>
          <w:szCs w:val="24"/>
        </w:rPr>
        <w:t xml:space="preserve"> и патент на компьютерную мышь</w:t>
      </w:r>
    </w:p>
    <w:p w14:paraId="41E14B76" w14:textId="4DF20B1D" w:rsidR="00975B9C" w:rsidRPr="00496AF6" w:rsidRDefault="00975B9C" w:rsidP="00496AF6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75B9C" w:rsidRPr="00496AF6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352E46"/>
    <w:rsid w:val="00496AF6"/>
    <w:rsid w:val="00543C3D"/>
    <w:rsid w:val="005545DC"/>
    <w:rsid w:val="005726C8"/>
    <w:rsid w:val="00831162"/>
    <w:rsid w:val="00975B9C"/>
    <w:rsid w:val="00AB32D5"/>
    <w:rsid w:val="00C9315B"/>
    <w:rsid w:val="00C94907"/>
    <w:rsid w:val="00EC7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882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770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760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23303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36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8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445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33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575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80680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2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8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1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8258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794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039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7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9662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691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68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5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59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44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6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61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836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76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7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8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7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8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8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4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6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0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8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4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7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40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9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9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2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0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6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05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1708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81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7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dzen.ru/a/Y1PCrL7TgDWtMzHU?sid=111922473914352640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8240A4-4FB0-4839-8974-1F4218F132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12</Pages>
  <Words>669</Words>
  <Characters>3816</Characters>
  <Application>Microsoft Office Word</Application>
  <DocSecurity>0</DocSecurity>
  <Lines>31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4477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2024-05-30T10:46:00Z</dcterms:created>
  <dcterms:modified xsi:type="dcterms:W3CDTF">2024-05-30T10:50:00Z</dcterms:modified>
</cp:coreProperties>
</file>